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5" w:rsidRDefault="0072048F">
      <w:pPr>
        <w:widowControl w:val="0"/>
        <w:rPr>
          <w:color w:val="FFFF00"/>
        </w:rPr>
      </w:pPr>
      <w:r>
        <w:fldChar w:fldCharType="begin"/>
      </w:r>
      <w:r w:rsidR="00531E35">
        <w:instrText xml:space="preserve"> SEQ CHAPTER \h \r 1</w:instrText>
      </w:r>
      <w:r>
        <w:fldChar w:fldCharType="end"/>
      </w:r>
      <w:r w:rsidRPr="007204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pt;margin-top:67.3pt;width:468pt;height:126.1pt;z-index:-251658752;mso-wrap-style:none;mso-wrap-distance-left:4.5pt;mso-wrap-distance-top:4.5pt;mso-wrap-distance-right:4.5pt;mso-wrap-distance-bottom:4.5pt;mso-position-horizontal-relative:page;mso-position-vertical-relative:page" o:allowincell="f" stroked="f">
            <v:textbox style="mso-fit-shape-to-text:t" inset="0,0,0,0">
              <w:txbxContent>
                <w:p w:rsidR="00531E35" w:rsidRDefault="0072048F">
                  <w:pPr>
                    <w:widowControl w:val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Accessing Higher Ground Banner" style="width:469.35pt;height:109.3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531E35" w:rsidRDefault="00FC729D" w:rsidP="00D37BBC">
      <w:pPr>
        <w:widowControl w:val="0"/>
        <w:ind w:left="3600"/>
        <w:jc w:val="center"/>
        <w:rPr>
          <w:b/>
          <w:color w:val="FFFFFF"/>
          <w:sz w:val="30"/>
        </w:rPr>
      </w:pPr>
      <w:r>
        <w:rPr>
          <w:b/>
          <w:color w:val="FFFFFF"/>
          <w:sz w:val="30"/>
        </w:rPr>
        <w:t>15</w:t>
      </w:r>
      <w:r w:rsidR="00531E35">
        <w:rPr>
          <w:b/>
          <w:color w:val="FFFFFF"/>
          <w:sz w:val="30"/>
        </w:rPr>
        <w:t>th Annual Accessing Higher Ground</w:t>
      </w:r>
    </w:p>
    <w:p w:rsidR="00531E35" w:rsidRDefault="00531E35" w:rsidP="00D37BBC">
      <w:pPr>
        <w:widowControl w:val="0"/>
        <w:ind w:left="1440" w:firstLine="720"/>
        <w:jc w:val="center"/>
        <w:rPr>
          <w:b/>
          <w:color w:val="FFFFFF"/>
          <w:sz w:val="30"/>
        </w:rPr>
      </w:pPr>
      <w:r>
        <w:rPr>
          <w:b/>
          <w:color w:val="000000"/>
          <w:sz w:val="30"/>
        </w:rPr>
        <w:t>Accessible</w:t>
      </w:r>
      <w:r>
        <w:rPr>
          <w:b/>
          <w:color w:val="FFFFFF"/>
          <w:sz w:val="30"/>
        </w:rPr>
        <w:t xml:space="preserve"> Media, Web and Technology Conference</w:t>
      </w:r>
    </w:p>
    <w:p w:rsidR="00531E35" w:rsidRDefault="00FC729D" w:rsidP="00D37BBC">
      <w:pPr>
        <w:widowControl w:val="0"/>
        <w:ind w:left="5040" w:firstLine="720"/>
        <w:jc w:val="center"/>
        <w:rPr>
          <w:color w:val="000000"/>
        </w:rPr>
      </w:pPr>
      <w:r>
        <w:rPr>
          <w:b/>
          <w:color w:val="FFFFFF"/>
          <w:sz w:val="30"/>
        </w:rPr>
        <w:t>November 12- 16</w:t>
      </w:r>
      <w:r w:rsidR="00531E35">
        <w:rPr>
          <w:b/>
          <w:color w:val="FFFFFF"/>
          <w:sz w:val="30"/>
        </w:rPr>
        <w:t>, 20</w:t>
      </w:r>
      <w:r w:rsidR="00434751">
        <w:rPr>
          <w:b/>
          <w:color w:val="FFFFFF"/>
          <w:sz w:val="30"/>
        </w:rPr>
        <w:t>1</w:t>
      </w:r>
      <w:r>
        <w:rPr>
          <w:b/>
          <w:color w:val="FFFFFF"/>
          <w:sz w:val="30"/>
        </w:rPr>
        <w:t>2</w:t>
      </w:r>
    </w:p>
    <w:p w:rsidR="00531E35" w:rsidRDefault="00531E35">
      <w:pPr>
        <w:widowControl w:val="0"/>
        <w:rPr>
          <w:color w:val="000000"/>
        </w:rPr>
      </w:pPr>
    </w:p>
    <w:p w:rsidR="00531E35" w:rsidRDefault="00D37BBC" w:rsidP="00D37BBC">
      <w:pPr>
        <w:widowControl w:val="0"/>
        <w:tabs>
          <w:tab w:val="left" w:pos="6460"/>
        </w:tabs>
        <w:rPr>
          <w:color w:val="000000"/>
        </w:rPr>
      </w:pPr>
      <w:r>
        <w:rPr>
          <w:color w:val="000000"/>
        </w:rPr>
        <w:tab/>
      </w:r>
    </w:p>
    <w:p w:rsidR="00531E35" w:rsidRDefault="00531E35">
      <w:pPr>
        <w:widowControl w:val="0"/>
        <w:rPr>
          <w:color w:val="000000"/>
        </w:rPr>
      </w:pPr>
    </w:p>
    <w:p w:rsidR="00531E35" w:rsidRDefault="00531E35">
      <w:pPr>
        <w:widowControl w:val="0"/>
        <w:rPr>
          <w:color w:val="000000"/>
        </w:rPr>
      </w:pPr>
    </w:p>
    <w:p w:rsidR="00531E35" w:rsidRPr="0034725A" w:rsidRDefault="00531E35" w:rsidP="00261051">
      <w:pPr>
        <w:widowControl w:val="0"/>
        <w:tabs>
          <w:tab w:val="center" w:pos="4680"/>
        </w:tabs>
        <w:spacing w:before="240"/>
        <w:rPr>
          <w:color w:val="000000"/>
          <w:sz w:val="64"/>
          <w:szCs w:val="64"/>
        </w:rPr>
      </w:pPr>
      <w:r>
        <w:rPr>
          <w:color w:val="000000"/>
        </w:rPr>
        <w:tab/>
      </w:r>
      <w:r w:rsidRPr="0034725A">
        <w:rPr>
          <w:b/>
          <w:color w:val="000000"/>
          <w:sz w:val="64"/>
          <w:szCs w:val="64"/>
        </w:rPr>
        <w:t>Request for Proposals</w:t>
      </w:r>
    </w:p>
    <w:p w:rsidR="00531E35" w:rsidRDefault="00531E35" w:rsidP="00A169E7">
      <w:pPr>
        <w:widowControl w:val="0"/>
        <w:tabs>
          <w:tab w:val="center" w:pos="4680"/>
        </w:tabs>
        <w:spacing w:line="320" w:lineRule="exact"/>
        <w:rPr>
          <w:b/>
          <w:i/>
          <w:color w:val="000000"/>
          <w:sz w:val="46"/>
        </w:rPr>
      </w:pPr>
      <w:r>
        <w:rPr>
          <w:color w:val="000000"/>
        </w:rPr>
        <w:tab/>
      </w:r>
      <w:r>
        <w:rPr>
          <w:b/>
          <w:i/>
          <w:color w:val="000000"/>
          <w:sz w:val="46"/>
        </w:rPr>
        <w:tab/>
      </w:r>
    </w:p>
    <w:p w:rsidR="00531E35" w:rsidRDefault="00531E35" w:rsidP="00F15470">
      <w:pPr>
        <w:widowControl w:val="0"/>
        <w:tabs>
          <w:tab w:val="center" w:pos="4680"/>
        </w:tabs>
        <w:spacing w:line="340" w:lineRule="exact"/>
        <w:rPr>
          <w:rFonts w:ascii="Arial" w:hAnsi="Arial"/>
          <w:b/>
          <w:color w:val="000000"/>
          <w:sz w:val="32"/>
        </w:rPr>
      </w:pPr>
      <w:r>
        <w:rPr>
          <w:b/>
          <w:i/>
          <w:color w:val="000000"/>
          <w:sz w:val="46"/>
        </w:rPr>
        <w:tab/>
        <w:t>Accessing Higher Ground</w:t>
      </w:r>
    </w:p>
    <w:p w:rsidR="00531E35" w:rsidRDefault="00531E35">
      <w:pPr>
        <w:widowControl w:val="0"/>
        <w:tabs>
          <w:tab w:val="center" w:pos="4680"/>
        </w:tabs>
        <w:spacing w:line="418" w:lineRule="exact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ab/>
        <w:t>Accessible Media, Web &amp; Technology Conference</w:t>
      </w:r>
    </w:p>
    <w:p w:rsidR="00531E35" w:rsidRDefault="00FC729D" w:rsidP="00F15470">
      <w:pPr>
        <w:widowControl w:val="0"/>
        <w:tabs>
          <w:tab w:val="center" w:pos="4680"/>
        </w:tabs>
        <w:spacing w:line="418" w:lineRule="exact"/>
        <w:contextualSpacing/>
        <w:rPr>
          <w:rFonts w:ascii="Arial" w:hAnsi="Arial"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ab/>
        <w:t>November 12</w:t>
      </w:r>
      <w:r w:rsidR="00531E35">
        <w:rPr>
          <w:rFonts w:ascii="Arial" w:hAnsi="Arial"/>
          <w:b/>
          <w:color w:val="000000"/>
          <w:sz w:val="32"/>
        </w:rPr>
        <w:t>-1</w:t>
      </w:r>
      <w:r>
        <w:rPr>
          <w:rFonts w:ascii="Arial" w:hAnsi="Arial"/>
          <w:b/>
          <w:color w:val="000000"/>
          <w:sz w:val="32"/>
        </w:rPr>
        <w:t>6</w:t>
      </w:r>
      <w:r w:rsidR="00531E35">
        <w:rPr>
          <w:rFonts w:ascii="Arial" w:hAnsi="Arial"/>
          <w:b/>
          <w:color w:val="000000"/>
          <w:sz w:val="32"/>
        </w:rPr>
        <w:t>, 20</w:t>
      </w:r>
      <w:r w:rsidR="00434751">
        <w:rPr>
          <w:rFonts w:ascii="Arial" w:hAnsi="Arial"/>
          <w:b/>
          <w:color w:val="000000"/>
          <w:sz w:val="32"/>
        </w:rPr>
        <w:t>1</w:t>
      </w:r>
      <w:r>
        <w:rPr>
          <w:rFonts w:ascii="Arial" w:hAnsi="Arial"/>
          <w:b/>
          <w:color w:val="000000"/>
          <w:sz w:val="32"/>
        </w:rPr>
        <w:t>2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>
      <w:pPr>
        <w:widowControl w:val="0"/>
        <w:tabs>
          <w:tab w:val="center" w:pos="4680"/>
        </w:tabs>
        <w:spacing w:line="288" w:lineRule="exact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sz w:val="36"/>
        </w:rPr>
        <w:t xml:space="preserve">Westin Hotel -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</w:rPr>
            <w:t>Westminster</w:t>
          </w:r>
        </w:smartTag>
        <w:r>
          <w:rPr>
            <w:b/>
            <w:color w:val="000000"/>
            <w:sz w:val="36"/>
          </w:rPr>
          <w:t xml:space="preserve">, </w:t>
        </w:r>
        <w:smartTag w:uri="urn:schemas-microsoft-com:office:smarttags" w:element="State">
          <w:r>
            <w:rPr>
              <w:b/>
              <w:color w:val="000000"/>
              <w:sz w:val="36"/>
            </w:rPr>
            <w:t>CO</w:t>
          </w:r>
        </w:smartTag>
      </w:smartTag>
    </w:p>
    <w:p w:rsidR="00531E35" w:rsidRDefault="00531E35">
      <w:pPr>
        <w:widowControl w:val="0"/>
        <w:tabs>
          <w:tab w:val="center" w:pos="4680"/>
        </w:tabs>
        <w:spacing w:line="288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about</w:t>
      </w:r>
      <w:proofErr w:type="gramEnd"/>
      <w:r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13 miles"/>
        </w:smartTagPr>
        <w:r>
          <w:rPr>
            <w:color w:val="000000"/>
            <w:sz w:val="28"/>
          </w:rPr>
          <w:t>13 miles</w:t>
        </w:r>
      </w:smartTag>
      <w:r>
        <w:rPr>
          <w:color w:val="000000"/>
          <w:sz w:val="28"/>
        </w:rPr>
        <w:t xml:space="preserve"> from Denver &amp; </w:t>
      </w:r>
      <w:smartTag w:uri="urn:schemas-microsoft-com:office:smarttags" w:element="metricconverter">
        <w:smartTagPr>
          <w:attr w:name="ProductID" w:val="15 miles"/>
        </w:smartTagPr>
        <w:r>
          <w:rPr>
            <w:color w:val="000000"/>
            <w:sz w:val="28"/>
          </w:rPr>
          <w:t>15 miles</w:t>
        </w:r>
      </w:smartTag>
      <w:r>
        <w:rPr>
          <w:color w:val="000000"/>
          <w:sz w:val="28"/>
        </w:rPr>
        <w:t xml:space="preserve"> from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</w:rPr>
            <w:t>Boulder</w:t>
          </w:r>
        </w:smartTag>
      </w:smartTag>
      <w:r>
        <w:rPr>
          <w:color w:val="000000"/>
          <w:sz w:val="28"/>
        </w:rPr>
        <w:t>)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F15470" w:rsidRDefault="00434751" w:rsidP="00D429C5">
      <w:pPr>
        <w:widowControl w:val="0"/>
        <w:tabs>
          <w:tab w:val="center" w:pos="4680"/>
        </w:tabs>
        <w:spacing w:line="0" w:lineRule="atLeast"/>
        <w:jc w:val="center"/>
        <w:rPr>
          <w:b/>
          <w:color w:val="000000"/>
          <w:sz w:val="42"/>
        </w:rPr>
      </w:pPr>
      <w:r>
        <w:rPr>
          <w:b/>
          <w:color w:val="000000"/>
          <w:sz w:val="42"/>
        </w:rPr>
        <w:t>Participate in the P</w:t>
      </w:r>
      <w:r w:rsidR="00F15470">
        <w:rPr>
          <w:b/>
          <w:color w:val="000000"/>
          <w:sz w:val="42"/>
        </w:rPr>
        <w:t>remier Conference on Technology &amp; Accessibility in</w:t>
      </w:r>
      <w:r>
        <w:rPr>
          <w:b/>
          <w:color w:val="000000"/>
          <w:sz w:val="42"/>
        </w:rPr>
        <w:t xml:space="preserve"> Higher Education</w:t>
      </w:r>
    </w:p>
    <w:p w:rsidR="00531E35" w:rsidRDefault="00F15470" w:rsidP="00F15470">
      <w:pPr>
        <w:widowControl w:val="0"/>
        <w:tabs>
          <w:tab w:val="center" w:pos="4680"/>
        </w:tabs>
        <w:spacing w:line="0" w:lineRule="atLeast"/>
        <w:jc w:val="center"/>
        <w:rPr>
          <w:color w:val="000000"/>
        </w:rPr>
      </w:pPr>
      <w:r w:rsidRPr="00F15470">
        <w:rPr>
          <w:b/>
          <w:color w:val="000000"/>
          <w:szCs w:val="24"/>
        </w:rPr>
        <w:t>(</w:t>
      </w:r>
      <w:proofErr w:type="gramStart"/>
      <w:r w:rsidRPr="00F15470">
        <w:rPr>
          <w:b/>
          <w:color w:val="000000"/>
          <w:szCs w:val="24"/>
        </w:rPr>
        <w:t>and</w:t>
      </w:r>
      <w:proofErr w:type="gramEnd"/>
      <w:r w:rsidRPr="00F15470">
        <w:rPr>
          <w:b/>
          <w:color w:val="000000"/>
          <w:szCs w:val="24"/>
        </w:rPr>
        <w:t xml:space="preserve"> other environments)</w:t>
      </w:r>
    </w:p>
    <w:p w:rsidR="00531E35" w:rsidRDefault="00531E35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15470" w:rsidRDefault="00531E35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The </w:t>
      </w: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 of </w:t>
      </w:r>
      <w:smartTag w:uri="urn:schemas-microsoft-com:office:smarttags" w:element="PlaceName">
        <w:r>
          <w:rPr>
            <w:color w:val="000000"/>
          </w:rPr>
          <w:t>Colorado</w:t>
        </w:r>
      </w:smartTag>
      <w:r>
        <w:rPr>
          <w:color w:val="00000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Boulder</w:t>
          </w:r>
        </w:smartTag>
      </w:smartTag>
      <w:r>
        <w:rPr>
          <w:color w:val="000000"/>
        </w:rPr>
        <w:t xml:space="preserve"> invi</w:t>
      </w:r>
      <w:r w:rsidR="006B2E70">
        <w:rPr>
          <w:color w:val="000000"/>
        </w:rPr>
        <w:t>tes speaker proposals for its 15</w:t>
      </w:r>
      <w:r>
        <w:rPr>
          <w:color w:val="000000"/>
        </w:rPr>
        <w:t xml:space="preserve">th annual Accessing Higher Ground Conference. </w:t>
      </w:r>
    </w:p>
    <w:p w:rsidR="00A169E7" w:rsidRDefault="00A169E7" w:rsidP="00A169E7">
      <w:pPr>
        <w:widowControl w:val="0"/>
        <w:spacing w:line="60" w:lineRule="atLeast"/>
        <w:rPr>
          <w:color w:val="000000"/>
        </w:rPr>
      </w:pPr>
    </w:p>
    <w:p w:rsidR="00F15470" w:rsidRDefault="00531E35" w:rsidP="00A169E7">
      <w:pPr>
        <w:widowControl w:val="0"/>
        <w:spacing w:line="60" w:lineRule="atLeast"/>
        <w:rPr>
          <w:color w:val="000000"/>
        </w:rPr>
      </w:pPr>
      <w:r>
        <w:rPr>
          <w:color w:val="000000"/>
        </w:rPr>
        <w:t>The conference focuses on</w:t>
      </w:r>
      <w:r w:rsidR="00F15470">
        <w:rPr>
          <w:color w:val="000000"/>
        </w:rPr>
        <w:t>: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the implementation and benefits of Assistive Technology and Accessible Media in the university</w:t>
      </w:r>
      <w:r w:rsidR="00F15470">
        <w:rPr>
          <w:color w:val="000000"/>
        </w:rPr>
        <w:t>, business &amp; public setting;</w:t>
      </w:r>
      <w:r w:rsidRPr="00F15470">
        <w:rPr>
          <w:color w:val="000000"/>
        </w:rPr>
        <w:t xml:space="preserve"> 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legal and policy issues, in</w:t>
      </w:r>
      <w:r w:rsidR="00F15470">
        <w:rPr>
          <w:color w:val="000000"/>
        </w:rPr>
        <w:t>cluding ADA and 508 compliance;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 xml:space="preserve">The creation of accessible media and information resources, including Web pages and library resources are </w:t>
      </w:r>
      <w:r w:rsidR="00711714">
        <w:rPr>
          <w:color w:val="000000"/>
        </w:rPr>
        <w:t>a particular focus of the event.</w:t>
      </w:r>
    </w:p>
    <w:p w:rsidR="00F15470" w:rsidRDefault="00F15470" w:rsidP="00F15470">
      <w:pPr>
        <w:widowControl w:val="0"/>
        <w:spacing w:line="0" w:lineRule="atLeast"/>
        <w:rPr>
          <w:color w:val="000000"/>
        </w:rPr>
      </w:pPr>
    </w:p>
    <w:p w:rsidR="00F15470" w:rsidRPr="00F15470" w:rsidRDefault="00F15470" w:rsidP="00F15470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>Speaker Discounts: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out-of-</w:t>
      </w:r>
      <w:r w:rsidR="001D7433" w:rsidRPr="00F15470">
        <w:rPr>
          <w:color w:val="000000"/>
        </w:rPr>
        <w:t>town speakers will receive a 10%</w:t>
      </w:r>
      <w:r w:rsidRPr="00F15470">
        <w:rPr>
          <w:color w:val="000000"/>
        </w:rPr>
        <w:t xml:space="preserve"> discount o</w:t>
      </w:r>
      <w:r w:rsidR="00FD4E6F">
        <w:rPr>
          <w:color w:val="000000"/>
        </w:rPr>
        <w:t>ff conference registration fees;</w:t>
      </w:r>
      <w:r w:rsidRPr="00F15470">
        <w:rPr>
          <w:color w:val="000000"/>
        </w:rPr>
        <w:t xml:space="preserve"> 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Local speakers will receive a 5</w:t>
      </w:r>
      <w:r w:rsidR="001D7433" w:rsidRPr="00F15470">
        <w:rPr>
          <w:color w:val="000000"/>
        </w:rPr>
        <w:t>%</w:t>
      </w:r>
      <w:r w:rsidR="00FD4E6F">
        <w:rPr>
          <w:color w:val="000000"/>
        </w:rPr>
        <w:t xml:space="preserve"> discount;</w:t>
      </w:r>
      <w:r w:rsidRPr="00F15470">
        <w:rPr>
          <w:color w:val="000000"/>
        </w:rPr>
        <w:t xml:space="preserve"> </w:t>
      </w:r>
    </w:p>
    <w:p w:rsidR="00531E35" w:rsidRP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Additional incentives are provided for accepted pre-conference proposals. For more information, use the contact information below.</w:t>
      </w:r>
    </w:p>
    <w:p w:rsidR="00531E35" w:rsidRDefault="00531E35">
      <w:pPr>
        <w:widowControl w:val="0"/>
        <w:spacing w:line="0" w:lineRule="atLeast"/>
        <w:rPr>
          <w:color w:val="000000"/>
        </w:rPr>
      </w:pPr>
    </w:p>
    <w:p w:rsidR="00A169E7" w:rsidRDefault="00F15470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>O</w:t>
      </w:r>
      <w:r w:rsidR="00531E35">
        <w:rPr>
          <w:color w:val="000000"/>
        </w:rPr>
        <w:t>btain a presenter application form (avail</w:t>
      </w:r>
      <w:r w:rsidR="001D7433">
        <w:rPr>
          <w:color w:val="000000"/>
        </w:rPr>
        <w:t>able January 25</w:t>
      </w:r>
      <w:r>
        <w:rPr>
          <w:color w:val="000000"/>
        </w:rPr>
        <w:t>)</w:t>
      </w:r>
      <w:r w:rsidR="00531E35">
        <w:rPr>
          <w:color w:val="000000"/>
        </w:rPr>
        <w:t xml:space="preserve"> at the URL below. </w:t>
      </w:r>
    </w:p>
    <w:p w:rsidR="00531E35" w:rsidRDefault="00A169E7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>F</w:t>
      </w:r>
      <w:r w:rsidR="00E025F2">
        <w:rPr>
          <w:color w:val="000000"/>
        </w:rPr>
        <w:t xml:space="preserve">irst round </w:t>
      </w:r>
      <w:r>
        <w:rPr>
          <w:color w:val="000000"/>
        </w:rPr>
        <w:t xml:space="preserve">deadline: </w:t>
      </w:r>
      <w:r w:rsidR="00D63C07">
        <w:rPr>
          <w:color w:val="000000"/>
        </w:rPr>
        <w:t>April 6</w:t>
      </w:r>
      <w:r w:rsidR="00171C24">
        <w:rPr>
          <w:color w:val="000000"/>
        </w:rPr>
        <w:t>.</w:t>
      </w:r>
      <w:r w:rsidR="00BA7CE5">
        <w:rPr>
          <w:color w:val="000000"/>
        </w:rPr>
        <w:t xml:space="preserve"> </w:t>
      </w:r>
      <w:r>
        <w:rPr>
          <w:color w:val="000000"/>
        </w:rPr>
        <w:t>S</w:t>
      </w:r>
      <w:r w:rsidR="00E025F2">
        <w:rPr>
          <w:color w:val="000000"/>
        </w:rPr>
        <w:t xml:space="preserve">econd round </w:t>
      </w:r>
      <w:proofErr w:type="spellStart"/>
      <w:r w:rsidR="00E025F2">
        <w:rPr>
          <w:color w:val="000000"/>
        </w:rPr>
        <w:t>rfp</w:t>
      </w:r>
      <w:proofErr w:type="spellEnd"/>
      <w:r w:rsidR="00E025F2">
        <w:rPr>
          <w:color w:val="000000"/>
        </w:rPr>
        <w:t>, if nee</w:t>
      </w:r>
      <w:r w:rsidR="001D7433">
        <w:rPr>
          <w:color w:val="000000"/>
        </w:rPr>
        <w:t>de</w:t>
      </w:r>
      <w:r w:rsidR="00104165">
        <w:rPr>
          <w:color w:val="000000"/>
        </w:rPr>
        <w:t xml:space="preserve">d, will have a deadline of </w:t>
      </w:r>
      <w:r w:rsidR="00D63C07">
        <w:rPr>
          <w:color w:val="000000"/>
        </w:rPr>
        <w:t>May 6</w:t>
      </w:r>
      <w:r w:rsidR="00531E35">
        <w:rPr>
          <w:color w:val="000000"/>
        </w:rPr>
        <w:t xml:space="preserve">. </w:t>
      </w:r>
    </w:p>
    <w:p w:rsidR="00531E35" w:rsidRDefault="00531E35">
      <w:pPr>
        <w:widowControl w:val="0"/>
        <w:spacing w:line="0" w:lineRule="atLeast"/>
        <w:rPr>
          <w:color w:val="000000"/>
        </w:rPr>
      </w:pPr>
      <w:r w:rsidRPr="00D429C5">
        <w:rPr>
          <w:b/>
          <w:color w:val="000000"/>
        </w:rPr>
        <w:t>Contact Information</w:t>
      </w:r>
      <w:r w:rsidR="00A169E7" w:rsidRPr="00D429C5">
        <w:rPr>
          <w:b/>
          <w:color w:val="000000"/>
        </w:rPr>
        <w:t>:</w:t>
      </w:r>
      <w:r w:rsidR="00A169E7">
        <w:rPr>
          <w:color w:val="000000"/>
        </w:rPr>
        <w:t xml:space="preserve">  </w:t>
      </w:r>
      <w:smartTag w:uri="urn:schemas-microsoft-com:office:smarttags" w:element="phone">
        <w:smartTagPr>
          <w:attr w:uri="urn:schemas-microsoft-com:office:office" w:name="ls" w:val="trans"/>
          <w:attr w:name="phonenumber" w:val="$6492 "/>
        </w:smartTagPr>
        <w:r w:rsidR="003B7E22">
          <w:rPr>
            <w:color w:val="000000"/>
          </w:rPr>
          <w:t>303-492-8672</w:t>
        </w:r>
      </w:smartTag>
      <w:r w:rsidR="00A169E7">
        <w:rPr>
          <w:color w:val="000000"/>
        </w:rPr>
        <w:t xml:space="preserve"> (v)</w:t>
      </w:r>
      <w:r w:rsidR="00434751">
        <w:rPr>
          <w:color w:val="000000"/>
        </w:rPr>
        <w:t xml:space="preserve">, </w:t>
      </w:r>
      <w:hyperlink r:id="rId6" w:history="1">
        <w:r w:rsidR="00A169E7" w:rsidRPr="00D1170A">
          <w:rPr>
            <w:rStyle w:val="Hyperlink"/>
          </w:rPr>
          <w:t>ahg@colorado.edu</w:t>
        </w:r>
      </w:hyperlink>
      <w:r w:rsidR="00A169E7">
        <w:rPr>
          <w:color w:val="000000"/>
        </w:rPr>
        <w:t xml:space="preserve"> </w:t>
      </w:r>
    </w:p>
    <w:p w:rsidR="00D429C5" w:rsidRDefault="00D429C5">
      <w:pPr>
        <w:widowControl w:val="0"/>
        <w:spacing w:line="0" w:lineRule="atLeast"/>
        <w:rPr>
          <w:color w:val="000000"/>
        </w:rPr>
      </w:pPr>
    </w:p>
    <w:p w:rsidR="00531E35" w:rsidRPr="00D429C5" w:rsidRDefault="00531E35" w:rsidP="00D429C5">
      <w:pPr>
        <w:widowControl w:val="0"/>
        <w:spacing w:line="0" w:lineRule="atLeast"/>
        <w:jc w:val="center"/>
        <w:rPr>
          <w:sz w:val="36"/>
        </w:rPr>
      </w:pPr>
      <w:r w:rsidRPr="00D429C5">
        <w:rPr>
          <w:color w:val="000000"/>
          <w:sz w:val="36"/>
        </w:rPr>
        <w:t>www.colorado.edu/ATconference</w:t>
      </w:r>
    </w:p>
    <w:sectPr w:rsidR="00531E35" w:rsidRPr="00D429C5" w:rsidSect="00D429C5">
      <w:footnotePr>
        <w:numFmt w:val="lowerLetter"/>
      </w:footnotePr>
      <w:endnotePr>
        <w:numFmt w:val="lowerLetter"/>
      </w:endnotePr>
      <w:pgSz w:w="12240" w:h="15840"/>
      <w:pgMar w:top="1080" w:right="1152" w:bottom="1080" w:left="1152" w:header="1440" w:footer="8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3A1"/>
    <w:multiLevelType w:val="hybridMultilevel"/>
    <w:tmpl w:val="ACE2F88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9E3C90"/>
    <w:rsid w:val="00084563"/>
    <w:rsid w:val="000D0E85"/>
    <w:rsid w:val="000F1860"/>
    <w:rsid w:val="00104165"/>
    <w:rsid w:val="00145DBA"/>
    <w:rsid w:val="00171C24"/>
    <w:rsid w:val="001867FF"/>
    <w:rsid w:val="001B398F"/>
    <w:rsid w:val="001D7433"/>
    <w:rsid w:val="00215B1E"/>
    <w:rsid w:val="00261051"/>
    <w:rsid w:val="00263185"/>
    <w:rsid w:val="002B1A49"/>
    <w:rsid w:val="002C38F4"/>
    <w:rsid w:val="0034725A"/>
    <w:rsid w:val="00397EFD"/>
    <w:rsid w:val="003B7E22"/>
    <w:rsid w:val="003D6FC3"/>
    <w:rsid w:val="003E3B62"/>
    <w:rsid w:val="003F7C4B"/>
    <w:rsid w:val="00403C51"/>
    <w:rsid w:val="00434751"/>
    <w:rsid w:val="004568CC"/>
    <w:rsid w:val="00480FFC"/>
    <w:rsid w:val="004D7D09"/>
    <w:rsid w:val="004E7840"/>
    <w:rsid w:val="00531E35"/>
    <w:rsid w:val="005966B5"/>
    <w:rsid w:val="0066385E"/>
    <w:rsid w:val="006729C9"/>
    <w:rsid w:val="006B2E70"/>
    <w:rsid w:val="00702276"/>
    <w:rsid w:val="00711714"/>
    <w:rsid w:val="0072048F"/>
    <w:rsid w:val="007E602B"/>
    <w:rsid w:val="008120F4"/>
    <w:rsid w:val="008178F1"/>
    <w:rsid w:val="00830447"/>
    <w:rsid w:val="0084652F"/>
    <w:rsid w:val="009C1519"/>
    <w:rsid w:val="009C5DAD"/>
    <w:rsid w:val="009E3C90"/>
    <w:rsid w:val="00A169E7"/>
    <w:rsid w:val="00A668A0"/>
    <w:rsid w:val="00B8472F"/>
    <w:rsid w:val="00BA7CE5"/>
    <w:rsid w:val="00BE1814"/>
    <w:rsid w:val="00C103F9"/>
    <w:rsid w:val="00C92F8E"/>
    <w:rsid w:val="00D37BBC"/>
    <w:rsid w:val="00D429C5"/>
    <w:rsid w:val="00D63C07"/>
    <w:rsid w:val="00DD438D"/>
    <w:rsid w:val="00E025F2"/>
    <w:rsid w:val="00F15470"/>
    <w:rsid w:val="00F421ED"/>
    <w:rsid w:val="00F97092"/>
    <w:rsid w:val="00FC729D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hon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0"/>
    <w:pPr>
      <w:ind w:left="720"/>
      <w:contextualSpacing/>
    </w:pPr>
  </w:style>
  <w:style w:type="character" w:styleId="Hyperlink">
    <w:name w:val="Hyperlink"/>
    <w:basedOn w:val="DefaultParagraphFont"/>
    <w:rsid w:val="00A16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g@colorado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11</cp:revision>
  <cp:lastPrinted>2012-02-25T01:55:00Z</cp:lastPrinted>
  <dcterms:created xsi:type="dcterms:W3CDTF">2012-01-20T20:51:00Z</dcterms:created>
  <dcterms:modified xsi:type="dcterms:W3CDTF">2012-02-25T02:50:00Z</dcterms:modified>
</cp:coreProperties>
</file>